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1EB8" w14:textId="77777777" w:rsidR="008420EA" w:rsidRPr="00237FD0" w:rsidRDefault="00095A11" w:rsidP="004C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7FD0">
        <w:rPr>
          <w:rFonts w:ascii="Times New Roman" w:hAnsi="Times New Roman" w:cs="Times New Roman"/>
          <w:b/>
          <w:sz w:val="24"/>
        </w:rPr>
        <w:t>Semester – I</w:t>
      </w:r>
      <w:r w:rsidR="00BB2FEA">
        <w:rPr>
          <w:rFonts w:ascii="Times New Roman" w:hAnsi="Times New Roman" w:cs="Times New Roman"/>
          <w:b/>
          <w:sz w:val="24"/>
        </w:rPr>
        <w:t>V</w:t>
      </w:r>
    </w:p>
    <w:p w14:paraId="67C563C4" w14:textId="2B2FC184" w:rsidR="00095A11" w:rsidRPr="00237FD0" w:rsidRDefault="00B85FC8" w:rsidP="004C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7FD0">
        <w:rPr>
          <w:rFonts w:ascii="Times New Roman" w:hAnsi="Times New Roman" w:cs="Times New Roman"/>
          <w:b/>
          <w:sz w:val="24"/>
        </w:rPr>
        <w:t xml:space="preserve">Core </w:t>
      </w:r>
      <w:r w:rsidR="008C1DEC" w:rsidRPr="00237FD0">
        <w:rPr>
          <w:rFonts w:ascii="Times New Roman" w:hAnsi="Times New Roman" w:cs="Times New Roman"/>
          <w:b/>
          <w:sz w:val="24"/>
        </w:rPr>
        <w:t xml:space="preserve">Course: Paper - </w:t>
      </w:r>
      <w:r w:rsidR="006B21EA">
        <w:rPr>
          <w:rFonts w:ascii="Times New Roman" w:hAnsi="Times New Roman" w:cs="Times New Roman"/>
          <w:b/>
          <w:sz w:val="24"/>
        </w:rPr>
        <w:t>IX</w:t>
      </w:r>
    </w:p>
    <w:p w14:paraId="1A9137C3" w14:textId="564CFD69" w:rsidR="00B85FC8" w:rsidRPr="00237FD0" w:rsidRDefault="006B21EA" w:rsidP="004C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Population </w:t>
      </w:r>
      <w:r w:rsidR="00BB2FEA">
        <w:rPr>
          <w:rFonts w:ascii="Times New Roman" w:hAnsi="Times New Roman" w:cs="Times New Roman"/>
          <w:b/>
          <w:sz w:val="24"/>
        </w:rPr>
        <w:t>Geography</w:t>
      </w:r>
      <w:r w:rsidR="00B85FC8" w:rsidRPr="00237FD0">
        <w:rPr>
          <w:rFonts w:ascii="Times New Roman" w:hAnsi="Times New Roman" w:cs="Times New Roman"/>
          <w:b/>
          <w:sz w:val="24"/>
        </w:rPr>
        <w:t xml:space="preserve"> (Theory)</w:t>
      </w:r>
    </w:p>
    <w:p w14:paraId="5014FA59" w14:textId="77777777" w:rsidR="007B7DD8" w:rsidRPr="00237FD0" w:rsidRDefault="007B7DD8" w:rsidP="004C03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7FD0">
        <w:rPr>
          <w:rFonts w:ascii="Times New Roman" w:hAnsi="Times New Roman" w:cs="Times New Roman"/>
          <w:sz w:val="24"/>
        </w:rPr>
        <w:t>Total Marks – 100</w:t>
      </w:r>
    </w:p>
    <w:p w14:paraId="4FD4FF40" w14:textId="77777777" w:rsidR="007B7DD8" w:rsidRPr="00237FD0" w:rsidRDefault="007B7DD8" w:rsidP="004C03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7FD0">
        <w:rPr>
          <w:rFonts w:ascii="Times New Roman" w:hAnsi="Times New Roman" w:cs="Times New Roman"/>
          <w:sz w:val="24"/>
        </w:rPr>
        <w:t>(Theory – 70, Practical – 30)</w:t>
      </w:r>
    </w:p>
    <w:p w14:paraId="395108B3" w14:textId="77777777" w:rsidR="00423B43" w:rsidRPr="00237FD0" w:rsidRDefault="00423B43" w:rsidP="00423B4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4C79BAF" w14:textId="77777777" w:rsidR="007B7DD8" w:rsidRPr="008C1DEC" w:rsidRDefault="007B7DD8" w:rsidP="004C0365">
      <w:pPr>
        <w:spacing w:line="240" w:lineRule="auto"/>
        <w:rPr>
          <w:rFonts w:ascii="Times New Roman" w:hAnsi="Times New Roman" w:cs="Times New Roman"/>
          <w:sz w:val="28"/>
        </w:rPr>
      </w:pPr>
      <w:r w:rsidRPr="008C1DEC">
        <w:rPr>
          <w:rFonts w:ascii="Times New Roman" w:hAnsi="Times New Roman" w:cs="Times New Roman"/>
          <w:sz w:val="28"/>
        </w:rPr>
        <w:t>Unit: 1</w:t>
      </w:r>
    </w:p>
    <w:p w14:paraId="517DF642" w14:textId="62A28A85" w:rsidR="007B7DD8" w:rsidRDefault="00BB2FEA" w:rsidP="004C03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Definition, nature and subject matter</w:t>
      </w:r>
    </w:p>
    <w:p w14:paraId="10A9074E" w14:textId="66C328CA" w:rsidR="006B21EA" w:rsidRDefault="006B21EA" w:rsidP="004C03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Recent developments</w:t>
      </w:r>
    </w:p>
    <w:p w14:paraId="6800CA10" w14:textId="77BAEAE8" w:rsidR="006B21EA" w:rsidRDefault="006B21EA" w:rsidP="004C03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Relation with other social sciences </w:t>
      </w:r>
    </w:p>
    <w:p w14:paraId="58D2BD6B" w14:textId="6E10E7F3" w:rsidR="006B21EA" w:rsidRDefault="006B21EA" w:rsidP="004C03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Sources of population data</w:t>
      </w:r>
    </w:p>
    <w:p w14:paraId="199F46F2" w14:textId="57C5C7EB" w:rsidR="006B21EA" w:rsidRDefault="006B21EA" w:rsidP="004C03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Population geography in India</w:t>
      </w:r>
    </w:p>
    <w:p w14:paraId="685D2268" w14:textId="5993577D" w:rsidR="0096000C" w:rsidRDefault="0096000C" w:rsidP="004C03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C1DEC">
        <w:rPr>
          <w:rFonts w:ascii="Times New Roman" w:hAnsi="Times New Roman" w:cs="Times New Roman"/>
          <w:sz w:val="28"/>
        </w:rPr>
        <w:t>Unit: 2</w:t>
      </w:r>
    </w:p>
    <w:p w14:paraId="04903D71" w14:textId="7A370B0C" w:rsidR="006B21EA" w:rsidRDefault="006B21EA" w:rsidP="006B21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Measures of population distribution and concentration</w:t>
      </w:r>
    </w:p>
    <w:p w14:paraId="2CAFBA68" w14:textId="3C733D84" w:rsidR="006B21EA" w:rsidRDefault="006B21EA" w:rsidP="006B21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Factor affecting population distribution and density</w:t>
      </w:r>
    </w:p>
    <w:p w14:paraId="2C0BC972" w14:textId="33802EAE" w:rsidR="006B21EA" w:rsidRDefault="006B21EA" w:rsidP="006B21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Pattern of world distribution, growth and density of population</w:t>
      </w:r>
    </w:p>
    <w:p w14:paraId="578B8F6B" w14:textId="123078D0" w:rsidR="006B21EA" w:rsidRPr="006B21EA" w:rsidRDefault="006B21EA" w:rsidP="006B21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Pattern of distribution, growth, density of population in India, 2011</w:t>
      </w:r>
    </w:p>
    <w:p w14:paraId="0C7323CD" w14:textId="4B836C5C" w:rsidR="00DF72B1" w:rsidRDefault="00DF72B1" w:rsidP="004C03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C1DEC">
        <w:rPr>
          <w:rFonts w:ascii="Times New Roman" w:hAnsi="Times New Roman" w:cs="Times New Roman"/>
          <w:sz w:val="28"/>
        </w:rPr>
        <w:t>Unit: 3</w:t>
      </w:r>
    </w:p>
    <w:p w14:paraId="02A19BC6" w14:textId="4D4C4DE0" w:rsidR="00BB2FEA" w:rsidRDefault="006B21EA" w:rsidP="004C03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Determinants and measures of fertility, morbidity, mortality and migration</w:t>
      </w:r>
    </w:p>
    <w:p w14:paraId="03546544" w14:textId="6AAC102A" w:rsidR="006B21EA" w:rsidRDefault="006B21EA" w:rsidP="004C03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Concepts of over-population, under-population, optimum population and ageing</w:t>
      </w:r>
    </w:p>
    <w:p w14:paraId="65F50A00" w14:textId="1CF3E34E" w:rsidR="006B21EA" w:rsidRPr="00BB2FEA" w:rsidRDefault="006B21EA" w:rsidP="004C03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Theories of population growth and migration – Marx, </w:t>
      </w:r>
      <w:proofErr w:type="spellStart"/>
      <w:r>
        <w:rPr>
          <w:rFonts w:ascii="Times New Roman" w:hAnsi="Times New Roman" w:cs="Times New Roman"/>
          <w:sz w:val="28"/>
        </w:rPr>
        <w:t>Ravenstine</w:t>
      </w:r>
      <w:proofErr w:type="spellEnd"/>
      <w:r>
        <w:rPr>
          <w:rFonts w:ascii="Times New Roman" w:hAnsi="Times New Roman" w:cs="Times New Roman"/>
          <w:sz w:val="28"/>
        </w:rPr>
        <w:t xml:space="preserve"> and Lee</w:t>
      </w:r>
    </w:p>
    <w:p w14:paraId="4252CFAD" w14:textId="77777777" w:rsidR="0060642A" w:rsidRPr="008C1DEC" w:rsidRDefault="00AD002D" w:rsidP="004C03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C1DEC">
        <w:rPr>
          <w:rFonts w:ascii="Times New Roman" w:hAnsi="Times New Roman" w:cs="Times New Roman"/>
          <w:sz w:val="28"/>
        </w:rPr>
        <w:t>Unit: 4</w:t>
      </w:r>
    </w:p>
    <w:p w14:paraId="15231C35" w14:textId="5F42A81F" w:rsidR="004C0365" w:rsidRPr="006B21EA" w:rsidRDefault="006B21EA" w:rsidP="006B21E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Population – resource regions after </w:t>
      </w:r>
      <w:proofErr w:type="spellStart"/>
      <w:r>
        <w:rPr>
          <w:rFonts w:ascii="Times New Roman" w:hAnsi="Times New Roman" w:cs="Times New Roman"/>
          <w:sz w:val="28"/>
        </w:rPr>
        <w:t>Zelinsky</w:t>
      </w:r>
      <w:proofErr w:type="spellEnd"/>
    </w:p>
    <w:p w14:paraId="1B389DF5" w14:textId="30D62D67" w:rsidR="006B21EA" w:rsidRPr="006B21EA" w:rsidRDefault="006B21EA" w:rsidP="006B21E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Population problems of the third world: Poverty, famine, nutrition and unemployment</w:t>
      </w:r>
    </w:p>
    <w:p w14:paraId="23989812" w14:textId="7B3E35FF" w:rsidR="006B21EA" w:rsidRPr="006B21EA" w:rsidRDefault="006B21EA" w:rsidP="006B21E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Fertility influencing policies: Pro-natal and anti-natal (Sweden and India)</w:t>
      </w:r>
    </w:p>
    <w:p w14:paraId="1CAA6675" w14:textId="586CC1C6" w:rsidR="006B21EA" w:rsidRPr="009D5CA2" w:rsidRDefault="006B21EA" w:rsidP="006B21E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Migration influencing policies in India and USA; concept of brain </w:t>
      </w:r>
      <w:proofErr w:type="gramStart"/>
      <w:r>
        <w:rPr>
          <w:rFonts w:ascii="Times New Roman" w:hAnsi="Times New Roman" w:cs="Times New Roman"/>
          <w:sz w:val="28"/>
        </w:rPr>
        <w:t>drain</w:t>
      </w:r>
      <w:proofErr w:type="gramEnd"/>
    </w:p>
    <w:p w14:paraId="5F52B0B4" w14:textId="77777777" w:rsidR="009D5CA2" w:rsidRPr="006B21EA" w:rsidRDefault="009D5CA2" w:rsidP="009D5CA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0D6DF81" w14:textId="64726F42" w:rsidR="00BF5B72" w:rsidRDefault="00BF5B72" w:rsidP="004C036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B72">
        <w:rPr>
          <w:rFonts w:ascii="Times New Roman" w:hAnsi="Times New Roman" w:cs="Times New Roman"/>
          <w:b/>
          <w:sz w:val="28"/>
        </w:rPr>
        <w:t>Internal Assessment – 10 marks</w:t>
      </w:r>
    </w:p>
    <w:p w14:paraId="3E492377" w14:textId="77777777" w:rsidR="004C1D6A" w:rsidRDefault="004C1D6A" w:rsidP="00BF5B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14:paraId="16E270A3" w14:textId="77777777" w:rsidR="004C1D6A" w:rsidRDefault="004C1D6A" w:rsidP="004C1D6A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14:paraId="0807DFFB" w14:textId="7F0614F0" w:rsidR="004C1D6A" w:rsidRDefault="004C1D6A" w:rsidP="004C1D6A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References</w:t>
      </w:r>
    </w:p>
    <w:p w14:paraId="275E309A" w14:textId="6365EE1D" w:rsidR="006B21EA" w:rsidRPr="00724C57" w:rsidRDefault="006B21EA" w:rsidP="006B21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24C57">
        <w:rPr>
          <w:rFonts w:ascii="Times New Roman" w:hAnsi="Times New Roman" w:cs="Times New Roman"/>
          <w:sz w:val="28"/>
        </w:rPr>
        <w:t>Chandana, R. C. (2000)</w:t>
      </w:r>
      <w:r w:rsidR="009D5CA2">
        <w:rPr>
          <w:rFonts w:ascii="Times New Roman" w:hAnsi="Times New Roman" w:cs="Times New Roman"/>
          <w:sz w:val="28"/>
        </w:rPr>
        <w:t>,</w:t>
      </w:r>
      <w:r w:rsidRPr="00724C57">
        <w:rPr>
          <w:rFonts w:ascii="Times New Roman" w:hAnsi="Times New Roman" w:cs="Times New Roman"/>
          <w:sz w:val="28"/>
        </w:rPr>
        <w:t xml:space="preserve"> Geography of Population: Concept, Determinants and Patterns, Kalyani Publishers, New Delhi</w:t>
      </w:r>
      <w:r w:rsidR="009D5CA2">
        <w:rPr>
          <w:rFonts w:ascii="Times New Roman" w:hAnsi="Times New Roman" w:cs="Times New Roman"/>
          <w:sz w:val="28"/>
        </w:rPr>
        <w:t>.</w:t>
      </w:r>
    </w:p>
    <w:p w14:paraId="5D1ED56F" w14:textId="4AA82BFD" w:rsidR="006B21EA" w:rsidRDefault="00724C57" w:rsidP="006B21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Clark, J. I. (1973)</w:t>
      </w:r>
      <w:r w:rsidR="009D5C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Population Geography, Pergamon Press, Oxford</w:t>
      </w:r>
      <w:r w:rsidR="009D5CA2">
        <w:rPr>
          <w:rFonts w:ascii="Times New Roman" w:hAnsi="Times New Roman" w:cs="Times New Roman"/>
          <w:sz w:val="28"/>
        </w:rPr>
        <w:t>.</w:t>
      </w:r>
    </w:p>
    <w:p w14:paraId="0A7C679D" w14:textId="497282F9" w:rsidR="00724C57" w:rsidRDefault="00724C57" w:rsidP="006B21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Mitra, A. (1978)</w:t>
      </w:r>
      <w:r w:rsidR="009D5C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India’s Population, Vol. I and II, Abhinav Publisher, Nagpur</w:t>
      </w:r>
      <w:r w:rsidR="009D5CA2">
        <w:rPr>
          <w:rFonts w:ascii="Times New Roman" w:hAnsi="Times New Roman" w:cs="Times New Roman"/>
          <w:sz w:val="28"/>
        </w:rPr>
        <w:t>.</w:t>
      </w:r>
    </w:p>
    <w:p w14:paraId="6838E22E" w14:textId="238BF0F8" w:rsidR="00724C57" w:rsidRDefault="00724C57" w:rsidP="006B21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Hassan, M. I. (2005)</w:t>
      </w:r>
      <w:r w:rsidR="009D5C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Population Geography, Rawat Publication, New Delhi</w:t>
      </w:r>
      <w:r w:rsidR="009D5CA2">
        <w:rPr>
          <w:rFonts w:ascii="Times New Roman" w:hAnsi="Times New Roman" w:cs="Times New Roman"/>
          <w:sz w:val="28"/>
        </w:rPr>
        <w:t>.</w:t>
      </w:r>
    </w:p>
    <w:p w14:paraId="56900C7B" w14:textId="0090830E" w:rsidR="00724C57" w:rsidRDefault="00724C57" w:rsidP="006B21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Zelinsky</w:t>
      </w:r>
      <w:proofErr w:type="spellEnd"/>
      <w:r>
        <w:rPr>
          <w:rFonts w:ascii="Times New Roman" w:hAnsi="Times New Roman" w:cs="Times New Roman"/>
          <w:sz w:val="28"/>
        </w:rPr>
        <w:t>, W. (1966) A Prologue to Population Geography, Prentice Hall</w:t>
      </w:r>
      <w:r w:rsidR="009D5CA2">
        <w:rPr>
          <w:rFonts w:ascii="Times New Roman" w:hAnsi="Times New Roman" w:cs="Times New Roman"/>
          <w:sz w:val="28"/>
        </w:rPr>
        <w:t>, N. J.</w:t>
      </w:r>
    </w:p>
    <w:p w14:paraId="5FD3CD7F" w14:textId="77777777" w:rsidR="00724C57" w:rsidRPr="00724C57" w:rsidRDefault="00724C57" w:rsidP="00724C57">
      <w:pPr>
        <w:pStyle w:val="ListParagraph"/>
        <w:ind w:left="1440"/>
        <w:jc w:val="both"/>
        <w:rPr>
          <w:rFonts w:ascii="Times New Roman" w:hAnsi="Times New Roman" w:cs="Times New Roman"/>
          <w:sz w:val="28"/>
        </w:rPr>
      </w:pPr>
    </w:p>
    <w:sectPr w:rsidR="00724C57" w:rsidRPr="00724C57" w:rsidSect="0009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2C4"/>
    <w:multiLevelType w:val="hybridMultilevel"/>
    <w:tmpl w:val="881AE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D6E"/>
    <w:multiLevelType w:val="hybridMultilevel"/>
    <w:tmpl w:val="791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CFB"/>
    <w:multiLevelType w:val="hybridMultilevel"/>
    <w:tmpl w:val="DCB8051E"/>
    <w:lvl w:ilvl="0" w:tplc="CEEA5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16ED1"/>
    <w:multiLevelType w:val="hybridMultilevel"/>
    <w:tmpl w:val="37CE2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7F9C"/>
    <w:multiLevelType w:val="hybridMultilevel"/>
    <w:tmpl w:val="A0F09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82C"/>
    <w:multiLevelType w:val="hybridMultilevel"/>
    <w:tmpl w:val="BD3C2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1B0"/>
    <w:multiLevelType w:val="hybridMultilevel"/>
    <w:tmpl w:val="60C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0268"/>
    <w:multiLevelType w:val="hybridMultilevel"/>
    <w:tmpl w:val="0532A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3C5A"/>
    <w:multiLevelType w:val="hybridMultilevel"/>
    <w:tmpl w:val="EFC04B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9628B"/>
    <w:multiLevelType w:val="hybridMultilevel"/>
    <w:tmpl w:val="EE3E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1739"/>
    <w:multiLevelType w:val="hybridMultilevel"/>
    <w:tmpl w:val="27B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0218"/>
    <w:multiLevelType w:val="hybridMultilevel"/>
    <w:tmpl w:val="DD5A6908"/>
    <w:lvl w:ilvl="0" w:tplc="C35C5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EB255F"/>
    <w:multiLevelType w:val="hybridMultilevel"/>
    <w:tmpl w:val="D61EFE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11"/>
    <w:rsid w:val="00030A06"/>
    <w:rsid w:val="00086913"/>
    <w:rsid w:val="00095A11"/>
    <w:rsid w:val="00097065"/>
    <w:rsid w:val="000A757F"/>
    <w:rsid w:val="00104857"/>
    <w:rsid w:val="00123DDC"/>
    <w:rsid w:val="00191EE9"/>
    <w:rsid w:val="001D40FA"/>
    <w:rsid w:val="00237FD0"/>
    <w:rsid w:val="00255171"/>
    <w:rsid w:val="002B2200"/>
    <w:rsid w:val="002B2338"/>
    <w:rsid w:val="00423B43"/>
    <w:rsid w:val="00452F73"/>
    <w:rsid w:val="00484336"/>
    <w:rsid w:val="004C0365"/>
    <w:rsid w:val="004C1D6A"/>
    <w:rsid w:val="00507848"/>
    <w:rsid w:val="005926C3"/>
    <w:rsid w:val="0060642A"/>
    <w:rsid w:val="006B21EA"/>
    <w:rsid w:val="00724C57"/>
    <w:rsid w:val="007338AA"/>
    <w:rsid w:val="00735D18"/>
    <w:rsid w:val="007A7CBC"/>
    <w:rsid w:val="007B7DD8"/>
    <w:rsid w:val="007C2A68"/>
    <w:rsid w:val="00820C04"/>
    <w:rsid w:val="008C1DEC"/>
    <w:rsid w:val="00900D57"/>
    <w:rsid w:val="0096000C"/>
    <w:rsid w:val="009C49A9"/>
    <w:rsid w:val="009D5CA2"/>
    <w:rsid w:val="00A321AA"/>
    <w:rsid w:val="00A34665"/>
    <w:rsid w:val="00A926CE"/>
    <w:rsid w:val="00AD002D"/>
    <w:rsid w:val="00B13CC6"/>
    <w:rsid w:val="00B25067"/>
    <w:rsid w:val="00B6461F"/>
    <w:rsid w:val="00B85FC8"/>
    <w:rsid w:val="00BB2FEA"/>
    <w:rsid w:val="00BC18DC"/>
    <w:rsid w:val="00BF5B72"/>
    <w:rsid w:val="00C25FC6"/>
    <w:rsid w:val="00CB0E50"/>
    <w:rsid w:val="00CC0E08"/>
    <w:rsid w:val="00DF72B1"/>
    <w:rsid w:val="00F127A2"/>
    <w:rsid w:val="00FA23E1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7A7F"/>
  <w15:docId w15:val="{5481A522-C091-437C-8A8F-A6053B3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0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pankaj debbarma</cp:lastModifiedBy>
  <cp:revision>13</cp:revision>
  <dcterms:created xsi:type="dcterms:W3CDTF">2018-04-14T04:18:00Z</dcterms:created>
  <dcterms:modified xsi:type="dcterms:W3CDTF">2018-10-11T19:37:00Z</dcterms:modified>
</cp:coreProperties>
</file>