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0255" w14:textId="77777777" w:rsidR="00390EB5" w:rsidRPr="000F4BAD" w:rsidRDefault="007F0971">
      <w:pPr>
        <w:rPr>
          <w:rFonts w:ascii="Times New Roman" w:hAnsi="Times New Roman" w:cs="Times New Roman"/>
          <w:b/>
          <w:sz w:val="28"/>
        </w:rPr>
      </w:pPr>
      <w:r w:rsidRPr="000F4BAD">
        <w:rPr>
          <w:rFonts w:ascii="Times New Roman" w:hAnsi="Times New Roman" w:cs="Times New Roman"/>
          <w:b/>
          <w:sz w:val="28"/>
        </w:rPr>
        <w:t>Site and Situation of Settlement</w:t>
      </w:r>
    </w:p>
    <w:p w14:paraId="3CF43DD6" w14:textId="77777777" w:rsidR="007F0971" w:rsidRDefault="007F0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Site, situation and location/position are interrelated but easy to be distinguished. </w:t>
      </w:r>
    </w:p>
    <w:p w14:paraId="00F5151C" w14:textId="41822465" w:rsidR="00950F0B" w:rsidRDefault="00950F0B" w:rsidP="00086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settlement’s site refers to the actual physical attributes of the place it occupies. The land could be flat or hilly. It could </w:t>
      </w:r>
      <w:r w:rsidR="00387C7D">
        <w:rPr>
          <w:rFonts w:ascii="Times New Roman" w:hAnsi="Times New Roman" w:cs="Times New Roman"/>
          <w:sz w:val="28"/>
        </w:rPr>
        <w:t xml:space="preserve">lie on a river or a lake. It could have a </w:t>
      </w:r>
      <w:r w:rsidR="000F4BAD">
        <w:rPr>
          <w:rFonts w:ascii="Times New Roman" w:hAnsi="Times New Roman" w:cs="Times New Roman"/>
          <w:sz w:val="28"/>
        </w:rPr>
        <w:t>deep-water</w:t>
      </w:r>
      <w:r w:rsidR="00B2528D">
        <w:rPr>
          <w:rFonts w:ascii="Times New Roman" w:hAnsi="Times New Roman" w:cs="Times New Roman"/>
          <w:sz w:val="28"/>
        </w:rPr>
        <w:t xml:space="preserve"> port. It could have obstacles for expansion like ridges or marshes. </w:t>
      </w:r>
      <w:r w:rsidR="00A41B86">
        <w:rPr>
          <w:rFonts w:ascii="Times New Roman" w:hAnsi="Times New Roman" w:cs="Times New Roman"/>
          <w:sz w:val="28"/>
        </w:rPr>
        <w:t xml:space="preserve">These are conditions that people consider when choosing the site of a settlement if those conditions are favourable for living. </w:t>
      </w:r>
    </w:p>
    <w:p w14:paraId="553788E5" w14:textId="77777777" w:rsidR="00962910" w:rsidRDefault="00962910" w:rsidP="00086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Settlement with potential for growth have the advantage of a favourable site. Those favourable conditions would be access to a plentiful/potable water source, material for building homes and businesses, an abundant source of fuel for energy, nat</w:t>
      </w:r>
      <w:r w:rsidR="007D4A9E">
        <w:rPr>
          <w:rFonts w:ascii="Times New Roman" w:hAnsi="Times New Roman" w:cs="Times New Roman"/>
          <w:sz w:val="28"/>
        </w:rPr>
        <w:t>ural barriers to defend</w:t>
      </w:r>
      <w:r>
        <w:rPr>
          <w:rFonts w:ascii="Times New Roman" w:hAnsi="Times New Roman" w:cs="Times New Roman"/>
          <w:sz w:val="28"/>
        </w:rPr>
        <w:t xml:space="preserve"> against enemies and mother nature, climate, flora/fauna, and condition of the soil. </w:t>
      </w:r>
    </w:p>
    <w:p w14:paraId="4E8B9C19" w14:textId="61FD574E" w:rsidR="00962910" w:rsidRDefault="009611FA" w:rsidP="00086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site of </w:t>
      </w:r>
      <w:r w:rsidR="00944432">
        <w:rPr>
          <w:rFonts w:ascii="Times New Roman" w:hAnsi="Times New Roman" w:cs="Times New Roman"/>
          <w:sz w:val="28"/>
        </w:rPr>
        <w:t xml:space="preserve">a settlement also </w:t>
      </w:r>
      <w:r w:rsidR="000F4BAD">
        <w:rPr>
          <w:rFonts w:ascii="Times New Roman" w:hAnsi="Times New Roman" w:cs="Times New Roman"/>
          <w:sz w:val="28"/>
        </w:rPr>
        <w:t>creates</w:t>
      </w:r>
      <w:r w:rsidR="00944432">
        <w:rPr>
          <w:rFonts w:ascii="Times New Roman" w:hAnsi="Times New Roman" w:cs="Times New Roman"/>
          <w:sz w:val="28"/>
        </w:rPr>
        <w:t xml:space="preserve"> challe</w:t>
      </w:r>
      <w:r>
        <w:rPr>
          <w:rFonts w:ascii="Times New Roman" w:hAnsi="Times New Roman" w:cs="Times New Roman"/>
          <w:sz w:val="28"/>
        </w:rPr>
        <w:t xml:space="preserve">nges for its inhabitants as well. </w:t>
      </w:r>
      <w:r w:rsidR="000F4BAD">
        <w:rPr>
          <w:rFonts w:ascii="Times New Roman" w:hAnsi="Times New Roman" w:cs="Times New Roman"/>
          <w:sz w:val="28"/>
        </w:rPr>
        <w:t>Settlements located</w:t>
      </w:r>
      <w:r>
        <w:rPr>
          <w:rFonts w:ascii="Times New Roman" w:hAnsi="Times New Roman" w:cs="Times New Roman"/>
          <w:sz w:val="28"/>
        </w:rPr>
        <w:t xml:space="preserve"> in climates that are inhospitable for humans or agriculture, or extremely rugged, puts the fate of the </w:t>
      </w:r>
      <w:r w:rsidR="000F4BAD">
        <w:rPr>
          <w:rFonts w:ascii="Times New Roman" w:hAnsi="Times New Roman" w:cs="Times New Roman"/>
          <w:sz w:val="28"/>
        </w:rPr>
        <w:t>population</w:t>
      </w:r>
      <w:r>
        <w:rPr>
          <w:rFonts w:ascii="Times New Roman" w:hAnsi="Times New Roman" w:cs="Times New Roman"/>
          <w:sz w:val="28"/>
        </w:rPr>
        <w:t xml:space="preserve"> in the hands of the others, to provide resources they are not able to produce. </w:t>
      </w:r>
    </w:p>
    <w:p w14:paraId="5CF04764" w14:textId="77777777" w:rsidR="006522C5" w:rsidRPr="000F4BAD" w:rsidRDefault="006522C5" w:rsidP="000862B2">
      <w:pPr>
        <w:jc w:val="both"/>
        <w:rPr>
          <w:rFonts w:ascii="Times New Roman" w:hAnsi="Times New Roman" w:cs="Times New Roman"/>
          <w:b/>
          <w:sz w:val="28"/>
        </w:rPr>
      </w:pPr>
      <w:r w:rsidRPr="000F4BAD">
        <w:rPr>
          <w:rFonts w:ascii="Times New Roman" w:hAnsi="Times New Roman" w:cs="Times New Roman"/>
          <w:b/>
          <w:sz w:val="28"/>
        </w:rPr>
        <w:t>Situation</w:t>
      </w:r>
    </w:p>
    <w:p w14:paraId="08EFBF24" w14:textId="2019B065" w:rsidR="006522C5" w:rsidRDefault="006522C5" w:rsidP="00086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situation or setting is usually</w:t>
      </w:r>
      <w:r w:rsidR="001D29D8">
        <w:rPr>
          <w:rFonts w:ascii="Times New Roman" w:hAnsi="Times New Roman" w:cs="Times New Roman"/>
          <w:sz w:val="28"/>
        </w:rPr>
        <w:t xml:space="preserve"> concerned with physical and cultural conditions over a much wider area. It refers to the relation of one settlement with the surrounding s</w:t>
      </w:r>
      <w:r w:rsidR="00694832">
        <w:rPr>
          <w:rFonts w:ascii="Times New Roman" w:hAnsi="Times New Roman" w:cs="Times New Roman"/>
          <w:sz w:val="28"/>
        </w:rPr>
        <w:t>ettlements in that country thro</w:t>
      </w:r>
      <w:r w:rsidR="001D29D8">
        <w:rPr>
          <w:rFonts w:ascii="Times New Roman" w:hAnsi="Times New Roman" w:cs="Times New Roman"/>
          <w:sz w:val="28"/>
        </w:rPr>
        <w:t xml:space="preserve">ugh varied linkages. </w:t>
      </w:r>
      <w:r>
        <w:rPr>
          <w:rFonts w:ascii="Times New Roman" w:hAnsi="Times New Roman" w:cs="Times New Roman"/>
          <w:sz w:val="28"/>
        </w:rPr>
        <w:t xml:space="preserve"> </w:t>
      </w:r>
      <w:r w:rsidR="00CE7F82">
        <w:rPr>
          <w:rFonts w:ascii="Times New Roman" w:hAnsi="Times New Roman" w:cs="Times New Roman"/>
          <w:sz w:val="28"/>
        </w:rPr>
        <w:t>It is not just the encompassing human-made charact</w:t>
      </w:r>
      <w:r w:rsidR="0058740D">
        <w:rPr>
          <w:rFonts w:ascii="Times New Roman" w:hAnsi="Times New Roman" w:cs="Times New Roman"/>
          <w:sz w:val="28"/>
        </w:rPr>
        <w:t xml:space="preserve">eristics that are part of a </w:t>
      </w:r>
      <w:r w:rsidR="000F4BAD">
        <w:rPr>
          <w:rFonts w:ascii="Times New Roman" w:hAnsi="Times New Roman" w:cs="Times New Roman"/>
          <w:sz w:val="28"/>
        </w:rPr>
        <w:t>settlement’s situation</w:t>
      </w:r>
      <w:r w:rsidR="00CE7F82">
        <w:rPr>
          <w:rFonts w:ascii="Times New Roman" w:hAnsi="Times New Roman" w:cs="Times New Roman"/>
          <w:sz w:val="28"/>
        </w:rPr>
        <w:t xml:space="preserve">, </w:t>
      </w:r>
      <w:r w:rsidR="00963952">
        <w:rPr>
          <w:rFonts w:ascii="Times New Roman" w:hAnsi="Times New Roman" w:cs="Times New Roman"/>
          <w:sz w:val="28"/>
        </w:rPr>
        <w:t>but also the natural physica</w:t>
      </w:r>
      <w:r w:rsidR="0058740D">
        <w:rPr>
          <w:rFonts w:ascii="Times New Roman" w:hAnsi="Times New Roman" w:cs="Times New Roman"/>
          <w:sz w:val="28"/>
        </w:rPr>
        <w:t>l features that surround the settlement</w:t>
      </w:r>
      <w:r w:rsidR="00963952">
        <w:rPr>
          <w:rFonts w:ascii="Times New Roman" w:hAnsi="Times New Roman" w:cs="Times New Roman"/>
          <w:sz w:val="28"/>
        </w:rPr>
        <w:t xml:space="preserve">. The growth of a settlement depends on the accessibility and availability of natural resources. </w:t>
      </w:r>
      <w:r w:rsidR="00E216D4">
        <w:rPr>
          <w:rFonts w:ascii="Times New Roman" w:hAnsi="Times New Roman" w:cs="Times New Roman"/>
          <w:sz w:val="28"/>
        </w:rPr>
        <w:t xml:space="preserve">Situation is partially unique and can be generalized to a limited extent. </w:t>
      </w:r>
    </w:p>
    <w:p w14:paraId="70848C8F" w14:textId="77777777" w:rsidR="005D1F16" w:rsidRPr="000F4BAD" w:rsidRDefault="005D1F16" w:rsidP="000862B2">
      <w:pPr>
        <w:jc w:val="both"/>
        <w:rPr>
          <w:rFonts w:ascii="Times New Roman" w:hAnsi="Times New Roman" w:cs="Times New Roman"/>
          <w:b/>
          <w:sz w:val="28"/>
        </w:rPr>
      </w:pPr>
      <w:r w:rsidRPr="000F4BAD">
        <w:rPr>
          <w:rFonts w:ascii="Times New Roman" w:hAnsi="Times New Roman" w:cs="Times New Roman"/>
          <w:b/>
          <w:sz w:val="28"/>
        </w:rPr>
        <w:t>Location</w:t>
      </w:r>
    </w:p>
    <w:p w14:paraId="28114AE7" w14:textId="77777777" w:rsidR="005D1F16" w:rsidRDefault="005D1F16" w:rsidP="00086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Location indicates </w:t>
      </w:r>
      <w:r w:rsidR="0058740D">
        <w:rPr>
          <w:rFonts w:ascii="Times New Roman" w:hAnsi="Times New Roman" w:cs="Times New Roman"/>
          <w:sz w:val="28"/>
        </w:rPr>
        <w:t>the place where an ob</w:t>
      </w:r>
      <w:r w:rsidR="00676E1B">
        <w:rPr>
          <w:rFonts w:ascii="Times New Roman" w:hAnsi="Times New Roman" w:cs="Times New Roman"/>
          <w:sz w:val="28"/>
        </w:rPr>
        <w:t xml:space="preserve">ject or settlement is situated i.e. its geographical address, hence extent in degree, minute and seconds </w:t>
      </w:r>
      <w:proofErr w:type="gramStart"/>
      <w:r w:rsidR="00676E1B">
        <w:rPr>
          <w:rFonts w:ascii="Times New Roman" w:hAnsi="Times New Roman" w:cs="Times New Roman"/>
          <w:sz w:val="28"/>
        </w:rPr>
        <w:t>in</w:t>
      </w:r>
      <w:bookmarkStart w:id="0" w:name="_GoBack"/>
      <w:bookmarkEnd w:id="0"/>
      <w:r w:rsidR="00676E1B">
        <w:rPr>
          <w:rFonts w:ascii="Times New Roman" w:hAnsi="Times New Roman" w:cs="Times New Roman"/>
          <w:sz w:val="28"/>
        </w:rPr>
        <w:t xml:space="preserve"> reference to</w:t>
      </w:r>
      <w:proofErr w:type="gramEnd"/>
      <w:r w:rsidR="00676E1B">
        <w:rPr>
          <w:rFonts w:ascii="Times New Roman" w:hAnsi="Times New Roman" w:cs="Times New Roman"/>
          <w:sz w:val="28"/>
        </w:rPr>
        <w:t xml:space="preserve"> latitude and longitude expressing uniqueness. </w:t>
      </w:r>
    </w:p>
    <w:sectPr w:rsidR="005D1F16" w:rsidSect="0039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8DB"/>
    <w:multiLevelType w:val="multilevel"/>
    <w:tmpl w:val="D88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971"/>
    <w:rsid w:val="000862B2"/>
    <w:rsid w:val="000F4BAD"/>
    <w:rsid w:val="001D29D8"/>
    <w:rsid w:val="00246C45"/>
    <w:rsid w:val="00387C7D"/>
    <w:rsid w:val="00390EB5"/>
    <w:rsid w:val="00406716"/>
    <w:rsid w:val="005614CC"/>
    <w:rsid w:val="0058740D"/>
    <w:rsid w:val="005929F4"/>
    <w:rsid w:val="005A4F18"/>
    <w:rsid w:val="005D1F16"/>
    <w:rsid w:val="005F2DFD"/>
    <w:rsid w:val="006522C5"/>
    <w:rsid w:val="00676E1B"/>
    <w:rsid w:val="00694832"/>
    <w:rsid w:val="007D4A9E"/>
    <w:rsid w:val="007F0971"/>
    <w:rsid w:val="00944432"/>
    <w:rsid w:val="00950F0B"/>
    <w:rsid w:val="009611FA"/>
    <w:rsid w:val="00962910"/>
    <w:rsid w:val="00963952"/>
    <w:rsid w:val="00A130C4"/>
    <w:rsid w:val="00A41B86"/>
    <w:rsid w:val="00AA05FB"/>
    <w:rsid w:val="00B2528D"/>
    <w:rsid w:val="00BC2E91"/>
    <w:rsid w:val="00CE7F82"/>
    <w:rsid w:val="00CF2E6B"/>
    <w:rsid w:val="00E216D4"/>
    <w:rsid w:val="00EF0BCF"/>
    <w:rsid w:val="00F84A9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9345"/>
  <w15:docId w15:val="{C0D9C0A1-2821-4BAE-A201-E52177E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EB5"/>
  </w:style>
  <w:style w:type="paragraph" w:styleId="Heading2">
    <w:name w:val="heading 2"/>
    <w:basedOn w:val="Normal"/>
    <w:link w:val="Heading2Char"/>
    <w:uiPriority w:val="9"/>
    <w:qFormat/>
    <w:rsid w:val="00FE5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E5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23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E52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FE52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Solution</dc:creator>
  <cp:lastModifiedBy>pankaj debbarma</cp:lastModifiedBy>
  <cp:revision>3</cp:revision>
  <dcterms:created xsi:type="dcterms:W3CDTF">2018-07-23T15:51:00Z</dcterms:created>
  <dcterms:modified xsi:type="dcterms:W3CDTF">2018-09-02T19:51:00Z</dcterms:modified>
</cp:coreProperties>
</file>